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097B" w:rsidRPr="00CF097B" w:rsidRDefault="00CF097B" w:rsidP="00CF097B">
      <w:pPr>
        <w:spacing w:after="0" w:line="240" w:lineRule="auto"/>
        <w:ind w:firstLine="851"/>
        <w:jc w:val="center"/>
        <w:rPr>
          <w:rFonts w:ascii="Times New Roman" w:hAnsi="Times New Roman" w:cs="Times New Roman"/>
          <w:b/>
          <w:sz w:val="28"/>
          <w:szCs w:val="28"/>
        </w:rPr>
      </w:pPr>
      <w:r w:rsidRPr="00CF097B">
        <w:rPr>
          <w:rFonts w:ascii="Times New Roman" w:hAnsi="Times New Roman" w:cs="Times New Roman"/>
          <w:b/>
          <w:sz w:val="28"/>
          <w:szCs w:val="28"/>
        </w:rPr>
        <w:t>Жер учаскесіне құқықтарды мемлекеттік тіркеу жүйесі: түсінігі, міндеттері, жүргізу</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1. Жер учаскесіне құқықтарды тіркеудің түсінігі мен міндеттері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Нарықтық қатынастарға көшу кезеңінде жер құқығын мемлекеттік тіркеу мәселелері үлкен маңызға ие. Жер нарығының дамуы, жер учаскелерімен көптеген мәмілелер жасасу жағдайында алаяқтықтың, алаяқтықтың алдын алу үшін жер құқығын иеленушілерге олар алғысы келетін жер учаскесі туралы ақпарат болуы керек. Кенеттен бұл жер басқа адамның меншігінде немесе кепіл заты болып табылады.   Бұл мақсатқа құқықтық кадастр, атап айтқанда жер құқығын мемлекеттік тіркеу қызмет етеді. Соңғысы жерге құқықтардың берілуін қадағалаудың бір түрін білдіреді. </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Жерге құқықтарды мемлекеттік тіркеу дегеніміз не?</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Мемлекеттік тіркеу деп тіркеуші органның меншік құқығын және басқа да құқықтарды, сондай — ақ жылжымайтын мүлікке ауыртпалықтарды заңда белгіленген тәртіппен есепке алу рәсімі түсініледі, ал мәмілелерді тіркеу-мәмілелерден туындайтын жылжымайтын мүлікке құқықтарды тіркеу. Көріп отырғаныңыздай, тіркеудің екі түрі бар-жылжымайтын мүлікке құқықтарды тіркеу және жылжымайтын мүлікпен жасалатын мәмілелерді тіркеу.</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А. Эрделевскийдің айтуынша, жылжымайтын мүлікке қатысты "тіркеу" термині үш мағынаға ие болуы мүмкін: жылжымайтын мүліктің өзін тіркеу, жылжымайтын мүлікке құқықтарды тіркеу, жылжымайтын мүлікпен мәмілелерді тіркеу. Мемлекеттік тіркеу жылжымайтын мүлікке құқықты және онымен жасалатын мәмілелерді тіркеу болып табылады. Жылжымайтын мүлікті тіркеу-бұл заңда көзделген жағдайларда жүзеге асырылатын жылжымайтын мүліктің жекелеген түрлерін арнайы тіркеу немесе есепке алу.</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Жылжымайтын мүлікке құқықты тіркеу жылжымайтын мүлікпен жасалатын мәмілелерді тіркеуден ерекшеленеді, өйткені біріншісі қолданыстағы мәміле негізінде туындаған құқықты ресімдейді, ал екіншісі мәміленің өзі заңды күшіне енуге мүмкіндік береді. Жылжымайтын мүлікті тіркеуге келетін болсақ, мұнда жылжымайтын мүліктің өзі оны сипаттау және даралау арқылы есепке алынады.    </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Жылжымайтын мүлікке құқықты тіркеу әр елде жүзеге асырылады.   Тіркеудің ең типтік жүйелері-құжаттарды тіркеу жүйесі және меншік құқығын тіркеу жүйесі (атаулар).</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Құжаттарды тіркеу жүйесі әлемнің көптеген елдерінде қолданылады. Бұл жүйе толығымен мінсіз емес. Жылжымайтын мүлікке құқықты беру туралы құжаттың өзі меншік құқығын дәлелдемейді. Бұл жай ғана мәміле туралы жазба. Құжат мәміленің жасалғанын көрсетеді, бірақ мәмілеге қатысушы тараптардың осы мәмілені жүзеге асыруға заңды құқығы бар екенін және мәміленің заңды күші бар екенін дәлелдемейді. Сондықтан сенімді болу және оған сену үшін осы мәміленің заңдылығын тексеру қажет.</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Жүйе Жылжымайтын мүлікке емес, құжаттарда ұйымдастырылғандықтан, олар бұрын сипатталғаннан өзгеше болатын объектінің маңызды өзгерістеріне әсер етпеуі мүмкін. Нәтижесінде, мәмілеге </w:t>
      </w:r>
      <w:r w:rsidRPr="00CF097B">
        <w:rPr>
          <w:rFonts w:ascii="Times New Roman" w:hAnsi="Times New Roman" w:cs="Times New Roman"/>
          <w:sz w:val="28"/>
          <w:szCs w:val="28"/>
        </w:rPr>
        <w:lastRenderedPageBreak/>
        <w:t>сәйкес құқықтар бүкіл объектіге емес, объектінің бір бөлігіне ғана берілуі мүмкін.</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Тіркеудің өзі заңды күш бермейді, ол тек тіркелген құжаттарға тіркелмеген құжаттармен салыстырғанда басымдық береді. Жүйенің дәлдігі мен сенімділігіне кепілдік жоқ.</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Жылжымайтын мүлікке құқықтарды тіркеу жүйесі құжаттарды тіркеу жүйесіндегі кемшіліктерді жеңудің келесі қадамы болып табылады. Жылжымайтын мүлікке құқықтарды тіркеу осы құқықтарды анықтау, кепілдендіру және беру әдістемесін ұсынады. Қазіргі уақытта Оңтүстік Австралияда өткен ғасырдың ортасында дамыған Торренсті тіркеудің классикалық жүйесі болып саналады. Қазақстан дәл осы жүйеге қосылды. Бұл мемлекеттік тіркеу жүйесінің ерекшелігі-құқық иеленушілер емес, жылжымайтын мүліктің өздері және оған құжаттар емес, жылжымайтын мүлікке қатысты азаматтық-құқықтық қатынастар, атап айтқанда:</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а) жылжымайтын мүлікке құқықтар;</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б) онымен жасалатын мәмілелер;</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в) құқықтарды шектеу (ауыртпалықтар).</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Бұл ретте құқық құраушы (құқық белгілеуші) тіркеу, мысалы, сатып алу-сату шартын жасасу кезінде және құқықты растайтын тіркеу, яғни Жылжымайтын мүлікке өзге негіздер бойынша пайда болған құқықтарды, мысалы, жер учаскесіне сатып алу мерзімін өткізу кезінде жылжымайтын мүлікке құқықтарды белгілеу немесе беру туралы сот шешімінің нәтижесінде баянды ететін тіркеу ерекшеленеді.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Жерге құқықтарды мемлекеттік тіркеуді екі аспект бойынша қарастыруға болады-жер құқығын тудыратын құқықтық акт және іс жүргізу рәсімі ретінде.</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Бірінші жағдайда, жер құқығын мемлекеттік тіркеу-бұл мемлекеттің жер учаскесіне құқықтың пайда болуын, шектелуін (ауыртпалықтарын), ауысуын немесе тоқтатылуын танудың және растаудың заңды актісі.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Екінші жағдайда, мемлекеттік тіркеу деп тіркеуші органның жер учаскесіне құқықты, сондай-ақ заңда белгіленген тәртіппен оған ауыртпалықты есепке алу рәсімі түсініледі. Бұл жер учаскесіне құқық, оның иесі туралы ақпараттың дұрыстығын тексеру және заңды растау, тиісті мәліметтерді енгізу рәсімі.мемлекеттік тізілімдерінің біріндегі жазбалар.</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Жерге құқықтардан: меншік құқығы, бір жылдан астам мерзімге жер пайдалану құқығы, жылжымайтын мүлік кепілі, жылжымайтын мүлікке өзге де құқықтар, сондай-ақ жылжымайтын мүлікке құқықтар ауыртпалығы мемлекеттік тіркеуге жатады.</w:t>
      </w:r>
    </w:p>
    <w:p w:rsidR="00003C88"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Сондай-ақ мәмілелер мен өзге де заңды фактілер нәтижесінде жылжымайтын мүлікке құқықтарды өзгерту және тоқтату (өзгерту) тіркеуге жатады.</w:t>
      </w:r>
    </w:p>
    <w:p w:rsidR="00CF097B" w:rsidRDefault="00CF097B" w:rsidP="00CF097B">
      <w:pPr>
        <w:spacing w:after="0" w:line="240" w:lineRule="auto"/>
        <w:ind w:firstLine="851"/>
        <w:jc w:val="both"/>
        <w:rPr>
          <w:rFonts w:ascii="Times New Roman" w:hAnsi="Times New Roman" w:cs="Times New Roman"/>
          <w:sz w:val="28"/>
          <w:szCs w:val="28"/>
        </w:rPr>
      </w:pP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Қазақстан Республикасының азаматтарын, азаматтығы жоқ адамдарды, шетелдік азаматтарды, қазақстандық және шетелдік заңды тұлғаларды, халықаралық ұйымдарды, мемлекеттік органдарды қоса алғанда, міндетті </w:t>
      </w:r>
      <w:r w:rsidRPr="00CF097B">
        <w:rPr>
          <w:rFonts w:ascii="Times New Roman" w:hAnsi="Times New Roman" w:cs="Times New Roman"/>
          <w:sz w:val="28"/>
          <w:szCs w:val="28"/>
        </w:rPr>
        <w:lastRenderedPageBreak/>
        <w:t>мемлекеттік тіркеуге жататын жылжымайтын мүлікке басқа да құқықтардың меншік иелері мен заңды иелері Жерге құқықтарды мемлекеттік тіркеу субъектілері болып табылады.</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14 жастан 18 жасқа дейінгі кәмелетке толмағандар, сондай-ақ сот әрекетке қабілеттілігі шектеулі деп таныған адамдар заңды өкілдерінің (ата-аналарының, асырап алушыларының немесе қамқоршыларының) келісімімен жылжымайтын мүлікке құқықтарды және онымен жасалатын мәмілелерді тіркеу туралы өтініш беруге құқылы.    Мұндай келісімнің нысаны кәмелетке толмаған адам жасайтын мәміле үшін заңнамада белгіленген нысанға сәйкес келуге тиіс.</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Мемлекеттік заңды тұлғаларға тиесілі жер пайдалану құқығы және міндетті мемлекеттік тіркеуге жататын басқа да жерге заттық құқықтарды осындай құқықтар тиесілі мемлекеттік заңды тұлғалар тіркейді.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Қазақстан Республикасы Президентінің "Жылжымайтын мүлікке құқықтарды және онымен жасалатын мәмілелерді мемлекеттік тіркеу туралы" 1995 жылғы 25 желтоқсандағы Заң күші бар Жарлығының 13-бабына сәйкес жылжымайтын мүлікке құқықтарды және онымен жасалатын мәмілелерді тіркеуді тіркеуші орган құқық иесінің немесе уәкілетті мемлекеттік органның өтініші негізінде, ал егер құқық шарттан туындаса-оның кез келген тарапының өтініші негізінде жүзеге асырады.</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Жарлықтың 5-бабына сәйкес Қазақстан Республикасының Әділет министрлігі және әділет органдарына ведомстволық бағынысты мемлекеттік кәсіпорындар тіркеуші орган болып саналады.</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Жерге құқықтарды мемлекеттік тіркеудің міндеттері: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Жер учаскесіне құқықтардың туындау, өзгеру және тоқтатылу негіздерін, шарттары мен шектерін құжатпен бекіту. Жер учаскелері, меншік иелері немесе жер пайдаланушылар жөніндегі деректер құқықтық кадастрдың құрамдас бөлігі болып табылатын жылжымайтын мүлікке құқықтардың мемлекеттік тізіліміне енгізіледі.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Жеке және заңды тұлғалар мен мемлекеттің жерге құқықтарын қорғау. Мемлекеттік тізілімде тіркелген жерге құқықтар мемлекет күштерімен заңсыз қол сұғушылықтан қорғалған және Қазақстан Республикасы Президентінің "Жылжымайтын мүлікке құқықтарды және онымен жасалатын мәмілелерді мемлекеттік тіркеу туралы"1995 жылғы 25 желтоқсандағы Заң күші бар Жарлығының 3-бабына сәйкес тіркелмеген құқықтардан артықшылығы бар.</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Атқарушы органдар мен басқа да мемлекеттік органдардың шешімдерін жедел ақпараттық қамтамасыз ету. Жерді, сондай-ақ өзге де табиғи ресурстарды пайдалануға, молықтыруға және қорғауға байланысты кейбір шешімдер қабылдау үшін мемлекеттік органдарға жерге құқықтардың мемлекеттік тізілімінде қамтылған жерге құқықтар туралы деректер қажет.               *</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Жеке және заңды тұлғаларды олардың қызметі үшін қажетті мәліметтермен және жер учаскелері, олардың иелері туралы мәліметтермен қамтамасыз ету.    Бұл адамдарға жер құқықтарының мемлекеттік тізілімінен </w:t>
      </w:r>
      <w:r w:rsidRPr="00CF097B">
        <w:rPr>
          <w:rFonts w:ascii="Times New Roman" w:hAnsi="Times New Roman" w:cs="Times New Roman"/>
          <w:sz w:val="28"/>
          <w:szCs w:val="28"/>
        </w:rPr>
        <w:lastRenderedPageBreak/>
        <w:t>белгілі бір мәліметтер қажет және оларды ала алады.   Тіркеуші орган жүргізілген тіркеу және тіркелген құқықтар туралы ақпаратты заңда белгіленген тәртіппен кез келген мүдделі тұлғаға жеке төлем үшін беруге міндетті.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Жер учаскесіне құқықтар туралы мәліметтердің жариялылығы мен жалпыға қол жетімділігін қамтамасыз ету. "Жылжымайтын мүлікке құқықтарды тіркеу міндеттерінің бірі жария болу, жалпыға қол жетімділік және жылжымайтын мүлікке құқықтың жалпыға мәлім болуы, оның ішінде ауыртпалықтар болып табылады". Жерге құқықтар туралы ақпарат бірыңғай тізілімге шоғырландырылады, сондықтан олар шектеусіз адамдар тобына қол жетімді болады, әйтпесе жер учаскелері, олардың иелері туралы ақпаратты тікелей жер учаскелерінің меншік иелері мен жер пайдаланушылардан алуға тура келеді.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Қазақстан Республикасында жылжымайтын мүлік нарығын дамыту, оны ақпараттық қамтамасыз ету. Жер учаскелерін сатып алу немесе сату, оларды жер пайдалануға алу үшін бастапқы деректер қажет. Мұндай ақпараттың болуы сату процесін айтарлықтай жеңілдетеді.</w:t>
      </w:r>
    </w:p>
    <w:p w:rsidR="00CF097B" w:rsidRPr="00CF097B" w:rsidRDefault="00CF097B" w:rsidP="00CF097B">
      <w:pPr>
        <w:spacing w:after="0" w:line="240" w:lineRule="auto"/>
        <w:ind w:firstLine="851"/>
        <w:jc w:val="both"/>
        <w:rPr>
          <w:rFonts w:ascii="Times New Roman" w:hAnsi="Times New Roman" w:cs="Times New Roman"/>
          <w:i/>
          <w:sz w:val="28"/>
          <w:szCs w:val="28"/>
        </w:rPr>
      </w:pPr>
      <w:r w:rsidRPr="00CF097B">
        <w:rPr>
          <w:rFonts w:ascii="Times New Roman" w:hAnsi="Times New Roman" w:cs="Times New Roman"/>
          <w:sz w:val="28"/>
          <w:szCs w:val="28"/>
        </w:rPr>
        <w:t xml:space="preserve">   </w:t>
      </w:r>
      <w:r w:rsidRPr="00CF097B">
        <w:rPr>
          <w:rFonts w:ascii="Times New Roman" w:hAnsi="Times New Roman" w:cs="Times New Roman"/>
          <w:i/>
          <w:sz w:val="28"/>
          <w:szCs w:val="28"/>
        </w:rPr>
        <w:t xml:space="preserve">Жер қатынастары саласындағы заңдылықты нығайту. </w:t>
      </w:r>
      <w:r w:rsidRPr="00CF097B">
        <w:rPr>
          <w:rFonts w:ascii="Times New Roman" w:hAnsi="Times New Roman" w:cs="Times New Roman"/>
          <w:sz w:val="28"/>
          <w:szCs w:val="28"/>
        </w:rPr>
        <w:t>Жерге құқықтардың мемлекеттік тізілімін жүргізу, әрине, жер қатынастарын жүзеге асыру кезінде тәртіпті қамтамасыз етуге ықпал етеді. Тізілімге ақпарат енгізу кезінде тіркеуші орган жерге құқықтар туралы мәліметтерді жинап қана қоймай, олардың заң талаптарына сәйкестігін тексереді. Сонымен, 20 жылғы 1997 ақпандағы жылжымайтын мүлікке құқықтарды және онымен жасалатын мәмілелерді мемлекеттік тіркеу тәртібі туралы Уақытша ереженің 51-54-тармағына сәйкес. Тіркеуші тіркеуге келіп түсетін құжаттардың дұрыстығын, егер олар нотариаттық тәртіппен куәландырылмаса тексереді. Сондай-ақ Тіркеуші құжаттарды олардың түпнұсқалығын анықтау үшін ықтимал тазартуларды, ескертілмеген сызуларды және түзетулерді, мәтінді өңдеу белгілерін және басқаларын анықтау жолымен тексереді. Құжаттардың тиісті түрде ресімделгенін анықтай отырып, Тіркеуші негізгі құқық белгілейтін құжаттың деректерін мұрағат пен электрондық деректер банкінің деректерімен салыстырады. Құжаттардың түпнұсқалығына, олардың тиісінше ресімделуіне және мазмұнының мұрағат пен деректер банкінің деректеріне сәйкестігіне күмән болмаған кезде тіркеуші өтініште "тексерілді" бөлімін толтырады, күні мен өзінің тегін көрсетеді.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i/>
          <w:sz w:val="28"/>
          <w:szCs w:val="28"/>
        </w:rPr>
        <w:t xml:space="preserve">   Бюджетке түсетін түсімдердің ұлғаюы</w:t>
      </w:r>
      <w:r w:rsidRPr="00CF097B">
        <w:rPr>
          <w:rFonts w:ascii="Times New Roman" w:hAnsi="Times New Roman" w:cs="Times New Roman"/>
          <w:sz w:val="28"/>
          <w:szCs w:val="28"/>
        </w:rPr>
        <w:t xml:space="preserve">. Жерге құқықтарды және онымен жасалатын мәмілелерді мемлекеттік тіркеуді жүзеге асырғаны үшін, сондай-ақ ақпараттық қызмет көрсеткені үшін заңды және жеке тұлғалардан жергілікті бюджеттерге не тіркеушінің шотына түсетін төлем алынады. Сонымен, "жылжымайтын мүлікке құқықтарды және онымен жасалатын мәмілелерді мемлекеттік тіркеу үшін алым ставкаларын бекіту туралы" Қазақстан Республикасы Үкіметінің 2003 жылғы 16 мамырдағы № 454 қаулысына сәйкес жылжымайтын мүлікке құқықтарды және онымен жасалатын мәмілелерді мемлекеттік тіркеу үшін төлемді есептеу жергілікті </w:t>
      </w:r>
      <w:r w:rsidRPr="00CF097B">
        <w:rPr>
          <w:rFonts w:ascii="Times New Roman" w:hAnsi="Times New Roman" w:cs="Times New Roman"/>
          <w:sz w:val="28"/>
          <w:szCs w:val="28"/>
        </w:rPr>
        <w:lastRenderedPageBreak/>
        <w:t>бюджеттердің кірісіне жүргізіледі. Ақпараттық қызмет көрсеткені үшін төлем тіркеуші органның шотына аударылады.</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Жерге құқықтарды тіркеу жүйесі жеке меншік иелері мен тұтастай қоғамның мүдделерін қорғауды қамтамасыз етуі керек.</w:t>
      </w:r>
    </w:p>
    <w:p w:rsid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Үкімет кепілдік берген жерге тіркелген құқық оның құнын арттырады. Инвестициялар үшін ішкі және сыртқы капиталды тартудағы маңызды фактор жер құқығын қорғау болып табылады.   Бұған жылжымайтын мүлікті тіркеудің бастапқы жүйесіне байланысты кепілдік қорғау жүйесінің параллель дамуы да ықпал етеді.   Жер құқығын тіркеуді енгізу арқылы мемлекет жеңеді, өйткені тіркеу жылжымайтын мүлік пен салық базасын басқарудың өзіндік құралы болып табылады. Азаматтар жер құқығының қорғалуын түсінуден және жылжымайтын мүлікке құқықтардың құжаттық растауын алудан пайда көреді.</w:t>
      </w:r>
    </w:p>
    <w:p w:rsidR="00CF097B" w:rsidRDefault="00CF097B" w:rsidP="00CF097B">
      <w:pPr>
        <w:spacing w:after="0" w:line="240" w:lineRule="auto"/>
        <w:ind w:firstLine="851"/>
        <w:jc w:val="both"/>
        <w:rPr>
          <w:rFonts w:ascii="Times New Roman" w:hAnsi="Times New Roman" w:cs="Times New Roman"/>
          <w:sz w:val="28"/>
          <w:szCs w:val="28"/>
        </w:rPr>
      </w:pPr>
    </w:p>
    <w:p w:rsidR="00CF097B" w:rsidRPr="00CF097B" w:rsidRDefault="00CF097B" w:rsidP="00CF097B">
      <w:pPr>
        <w:spacing w:after="0" w:line="240" w:lineRule="auto"/>
        <w:ind w:firstLine="851"/>
        <w:jc w:val="center"/>
        <w:rPr>
          <w:rFonts w:ascii="Times New Roman" w:hAnsi="Times New Roman" w:cs="Times New Roman"/>
          <w:b/>
          <w:sz w:val="28"/>
          <w:szCs w:val="28"/>
        </w:rPr>
      </w:pPr>
      <w:r w:rsidRPr="00CF097B">
        <w:rPr>
          <w:rFonts w:ascii="Times New Roman" w:hAnsi="Times New Roman" w:cs="Times New Roman"/>
          <w:b/>
          <w:sz w:val="28"/>
          <w:szCs w:val="28"/>
        </w:rPr>
        <w:t>2. Жерге құқықтарды мемлекеттік тіркеуді жүргізу тәртібі.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Жерге құқықтарды тіркеу айқын сипатта болады және мейірімді болып табылады. Мүдделі тұлға тіркеуші органға жүгінеді.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Жылжымайтын мүлікке құқықтарды және онымен жасалатын мәмілелерді тіркеуді тіркеу органы-Қазақстан Республикасы Әділет министрлігі және әділет органдарына ведомстволық бағынысты мемлекеттік кәсіпорындар — құқық иесінің немесе уәкілетті мемлекеттік органның өтініші негізінде, ал егер құқық шарттан туындаса — оның кез келген тарапының өтініші негізінде жүзеге асырады.</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Тіркеуші сатып алынатын жерге құқықтың немесе белгіленген ауыртпалықтың тиімділігін анықтайтын жағдайларды тексеруі керек. "Осыған байланысты тіркеуші орган титулдың заңдылығынан басқа, қолдардың түпнұсқалығын, әрекет қабілеттілігі мен құқық қабілеттілігін, мәмілені жасасқан тараптардың ерік-жігері мен ерік-жігерінің сәйкестігін тексеруге міндетті". Ойлап қарасақ, бұл ереже қатысты ғана мәмілелерді тіркеу, жермен, бірақ мен прав на землю.</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Өтініш беруші мынадай талаптарға сай болуы тиіс: әрекетке қабілетті және құқыққа қабілетті болуы (бұл заңды тұлғаларға қатысты). Бұл факт, біздің ойымызша, тіркеушімен белгіленуі керек. Құқықтық қабілеттілік пен құқық қабілеттілігінің көлемі, мысалы, заңды тұлғаның таратылуына байланысты өзгеруі мүмкін.</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Өтініш берушілер ретінде Қазақстан Республикасының азаматтарын, азаматтығы жоқ адамдарды, шетелдік азаматтарды, қазақстандық және шетелдік заңды тұлғаларды, халықаралық ұйымдарды, мемлекеттік органдарды қоса алғанда, міндетті мемлекеттік тіркеуге жататын жерге басқа құқықтардың меншік иелері мен заңды иелері болады.</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Жер учаскесі екі немесе одан да көп тіркеу секторларында (аудандарда, қалаларда) болған кезде мұндай объектіге құқықтарды тіркеу олардың әрқайсысында жеке жүзеге асырылады.</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Өтініш беруші тіркеуші органға ұсынуы тиіс:</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1) жер учаскесіне құқықты тіркеу туралы өтініш;</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lastRenderedPageBreak/>
        <w:t>2) жер учаскесіне құқықты растайтын құжаттар;</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3) Банктің төлем туралы белгісі бар тіркеуші органның қызметтеріне ақы төленгенін растайтын құжаттар. </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Жеке тұлға үшін өтініште: тіркеуші органның атауы, өтініш берушінің аты, тегі, әкесінің аты, тұрғылықты жері, жеке басын куәландыратын құжаттың деректері (атауы, сериясы, нөмірі, Берілген күні), жер учаскесінің атауы мен орналасқан жері, тіркелетін құқықтың (ауыртпалықтардың, шектеулердің) санаты, қоса берілетін құжаттардың тізімдемесі және белгіленген нысанға сәйкес басқа да мәліметтер көрсетілуге тиіс.   Заңды тұлғаның өтінішінде: тіркеуші органның атауы, заңды тұлғаның атауы, заңды мекенжайы, жер учаскесінің атауы мен орналасқан жері, тіркелетін құқықтың (ауыртпалықтардың, шектеулердің) санаты, қоса берілген құжаттардың тізімдемесі және белгіленген нысанға сәйкес басқа да мәліметтер көрсетілуге тиіс.   Өтініш беруші өзінің жеке басын куәландыратын құжаттарды, ал заңды тұлғаның өкілдері — сондай-ақ олардың өкілеттіктерін растайтын құжаттарды ұсынуға міндетті.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Жер учаскесінің бір бөлігін кепілге, жалға немесе өтеусіз пайдалануға беру кезінде тіркеуге тапсырылған құжаттама жер учаскесінің кепілге, жалға немесе өтеусіз пайдалануға берілген бөлігі көрсетілген картаны (схеманы) немесе жалпы жоспарды қамтуы тиіс.  Құқық белгілеуші құжаттар тіркеуге тиісінше ресімделген түрде екі данада ұсынылады, олардың біреуі түпнұсқа немесе нотариалды куәландырылған көшірме болып табылады. Бұл құжаттардың түпнұсқа даналары (немесе нотариалды куәландырылған көшірмесі) тіркелгеннен кейін өтініш берушіге қайтарылады.</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Тіркеуші құжаттарды олардың түпнұсқалығын анықтау үшін ықтимал тазартуларды, ескертілмеген сызуларды және түзетулерді, мәтінді өңдеу белгілерін және басқаларын анықтау жолымен тексереді.   Құжаттардың тиісті түрде ресімделгенін анықтай отырып, Тіркеуші негізгі құқық белгілейтін құжаттың деректерін мұрағат пен электрондық деректер банкінің деректерімен салыстырады.   Құжаттардың түпнұсқалығына, олардың тиісінше ресімделуіне және мазмұнының мұрағат пен деректер банкінің деректеріне сәйкестігіне күмән болмаған кезде тіркеуші өтініште "тексерілді" бөлімін толтырады, күні мен өзінің тегін көрсетеді.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Құқықты куәландыратын құжатты тексеру және құқықтық кадастрдың тіркеу парағына жазба енгізу аяқталғаннан кейін тізімдемеге барлық құжаттар мұрағатқа беріледі.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Тіркеуге келіп түсетін құжаттарды есепке алу кітабында тіркеу тоқтатыла тұрған немесе тіркеуден бас тартылған жағдайда тиісті жазба жүргізіледі. Өтініш берушіге жылжымалы емес мүлікке құқықтарды және онымен жасалатын мәмілелерді тіркеуден бас тарту немесе тоқтата тұру себебі туралы жазбаша нысанда хабарлама жіберіледі. Тіркеуден бас тартылған жағдайда өтінім жабық деп танылады және өтінім беруде басымдықтарды белгілеу үшін ескерілмейді.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Жылжымайтын мүлікке құқықтарды және онымен жасалатын мәмілелерді мемлекеттік тіркеу жылжымайтын мүлікке құқықтарды және </w:t>
      </w:r>
      <w:r w:rsidRPr="00CF097B">
        <w:rPr>
          <w:rFonts w:ascii="Times New Roman" w:hAnsi="Times New Roman" w:cs="Times New Roman"/>
          <w:sz w:val="28"/>
          <w:szCs w:val="28"/>
        </w:rPr>
        <w:lastRenderedPageBreak/>
        <w:t>онымен жасалатын мәмілелерді мемлекеттік тіркеудің бірыңғай жүйесінің негізгі құжаты болып табылатын және осы құқықтарға қатысты заңды, экономикалық, техникалық сипаттағы мәліметтерді қамтитын құқықтық кадастрдың тіркеу парағына әрбір жылжымайтын мүлік объектісі бойынша заңнамада белгіленген жазбалар жүйесін енгізу арқылы жүзеге асырылады.</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Тіркеу парағы жылжымайтын мүлік объектілері туралы қажетті мәліметтер тізбесін қамтиды. Тіркеу парағының нысанын Қазақстан Республикасының Үкіметі бекітеді.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Жер учаскесіне құқықтарды және онымен жасалатын мәмілелерді тіркеу мынадай ретпен жүргізіледі: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тіркеу субъектілерінен өтініштер мен қажетті құжаттарды қабылдау;</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тіркеуге келіп түсетін құжаттарды есепке алу кітабына тіркеу үшін қабылданған өтініштер туралы мәліметтерді енгізу;</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құжаттарды есепке алу кітабына қоса берілген құжаттар туралы өтінішке нөмір беру;</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өтініш берушіге құжаттарды алғаны туралы қолхат беру, онда тіркеуші өзінің тегін, тіркеуге түсетін құжаттарды есепке алу кітабында тіркелген өтініш нөмірін, құжаттардың келіп түскен сағаты мен минутын, олардың тізбесі мен нөмірлерін көрсетеді;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нотариалды куәландырылмаған жағдайда құжаттардың дұрыстығын тексеру;</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белгіленген тәртіпке сәйкес тіркеу парақтарына жазбалар енгізу;</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тіркеу жүргізілген күні туралы тіркеуші органның белгісі бар құқық белгілейтін құжаттардың түпнұсқаларын (нотариалды куәландырылған көшірмелерді) тіркеу мерзімі өткеннен кейін өтініш берушіге қайтару, сондай-ақ өтініш берушінің өтініші бойынша мемлекеттік тіркеу туралы куәлік беру;</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тіркеуші орган өтініш берушінің өтініші бойынша тіркеу үшін ұсынылған құжатқа жазба жасау арқылы жүргізілген тіркеуді куәландыруға міндетті;</w:t>
      </w:r>
    </w:p>
    <w:p w:rsid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мемлекеттік жер кадастрында осы учаскені есепке алмай жер учаскесіне құқықтарды мемлекеттік тіркеуге жол берілмейді.</w:t>
      </w:r>
    </w:p>
    <w:p w:rsidR="00CF097B" w:rsidRDefault="00CF097B" w:rsidP="00CF097B">
      <w:pPr>
        <w:spacing w:after="0" w:line="240" w:lineRule="auto"/>
        <w:ind w:firstLine="851"/>
        <w:jc w:val="both"/>
        <w:rPr>
          <w:rFonts w:ascii="Times New Roman" w:hAnsi="Times New Roman" w:cs="Times New Roman"/>
          <w:sz w:val="28"/>
          <w:szCs w:val="28"/>
        </w:rPr>
      </w:pPr>
    </w:p>
    <w:p w:rsidR="00CF097B" w:rsidRPr="00CF097B" w:rsidRDefault="00CF097B" w:rsidP="00CF097B">
      <w:pPr>
        <w:spacing w:after="0" w:line="240" w:lineRule="auto"/>
        <w:ind w:firstLine="851"/>
        <w:jc w:val="both"/>
        <w:rPr>
          <w:rFonts w:ascii="Times New Roman" w:hAnsi="Times New Roman" w:cs="Times New Roman"/>
          <w:b/>
          <w:sz w:val="28"/>
          <w:szCs w:val="28"/>
        </w:rPr>
      </w:pPr>
      <w:r w:rsidRPr="00CF097B">
        <w:rPr>
          <w:rFonts w:ascii="Times New Roman" w:hAnsi="Times New Roman" w:cs="Times New Roman"/>
          <w:b/>
          <w:sz w:val="28"/>
          <w:szCs w:val="28"/>
        </w:rPr>
        <w:t>Жер учаскелерімен мәмілелерді ті</w:t>
      </w:r>
      <w:r w:rsidRPr="00CF097B">
        <w:rPr>
          <w:rFonts w:ascii="Times New Roman" w:hAnsi="Times New Roman" w:cs="Times New Roman"/>
          <w:b/>
          <w:sz w:val="28"/>
          <w:szCs w:val="28"/>
        </w:rPr>
        <w:t>ркеу ерекшеліктерін қарастыру</w:t>
      </w:r>
      <w:r w:rsidRPr="00CF097B">
        <w:rPr>
          <w:rFonts w:ascii="Times New Roman" w:hAnsi="Times New Roman" w:cs="Times New Roman"/>
          <w:b/>
          <w:sz w:val="28"/>
          <w:szCs w:val="28"/>
        </w:rPr>
        <w:t>.</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Мәмілені тіркеу мүдделі Тараптың тіркеуші органға берілген және пошта арқылы жіберілген өтініші бойынша мынадай ережелерді сақтай отырып жүргізіледі: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нотариаттық тәртіппен куәландырылған мәмілені тіркеу Тараптардың бірінің тіркеуші органға пошта арқылы берілген немесе жіберілген өтініші бойынша жүзеге асырылады;</w:t>
      </w:r>
    </w:p>
    <w:p w:rsid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-азаматтың тіркеуші органға пошта арқылы жіберген өтініші бойынша мәмілені тіркеу, егер мәміле дипломатиялық тәртіппен куәландырылмаса, құжаттардың және мәмілеге қатысушылардың (уәкілетті өкілдердің) қолдарының түпнұсқалығын нотариалды түрде куәландыру жағдайында ғана жүзеге асырылады.</w:t>
      </w:r>
    </w:p>
    <w:p w:rsidR="00E1461D" w:rsidRDefault="00E1461D" w:rsidP="00CF097B">
      <w:pPr>
        <w:spacing w:after="0" w:line="240" w:lineRule="auto"/>
        <w:ind w:firstLine="851"/>
        <w:jc w:val="both"/>
        <w:rPr>
          <w:rFonts w:ascii="Times New Roman" w:hAnsi="Times New Roman" w:cs="Times New Roman"/>
          <w:sz w:val="28"/>
          <w:szCs w:val="28"/>
        </w:rPr>
      </w:pPr>
    </w:p>
    <w:p w:rsidR="00E1461D" w:rsidRPr="00CF097B" w:rsidRDefault="00E1461D" w:rsidP="00CF097B">
      <w:pPr>
        <w:spacing w:after="0" w:line="240" w:lineRule="auto"/>
        <w:ind w:firstLine="851"/>
        <w:jc w:val="both"/>
        <w:rPr>
          <w:rFonts w:ascii="Times New Roman" w:hAnsi="Times New Roman" w:cs="Times New Roman"/>
          <w:sz w:val="28"/>
          <w:szCs w:val="28"/>
        </w:rPr>
      </w:pP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тіркеуші органға пошта арқылы жіберілген құжаттар бойынша заңды тұлғаның мәмілесін тіркеу, егер мәміле нотариаттық тәртіппен куәландырылмаса, онда құжаттарда ұйымның мөрі болған жағдайда немесе мәмілеге қатысушылардың (уәкілетті өкілдердің) құжаттары мен қолдарының түпнұсқалығын нотариат тәртібімен куәландыру кезінде жүзеге асырылады;</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егер мәміле нотариаттық тәртіппен куәландырылмаса, міндетті нотариаттық куәландыруға жатпайтын мәмілені тіркеу үшін мәмілеге қатысушылардың (олардың уәкілетті өкілдерінің) тікелей тіркеуші органға тапсыратын өтініші бойынша мәмілеге қатысушылардың (уәкілетті өкілдердің) жеке басын және қолдарының түпнұсқалығын анықтау қажет);</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жер учаскесіне құқықтардың пайда болуы мен тоқтатылуына бағытталған мәмілелер, атап айтқанда меншік құқығы; бір жылдан астам мерзімге жер пайдалану құқығы; кепіл; рента; жылжымайтын мүлікке өзге де құқықтар, сондай-ақ осындай құқықтардың ауыртпалықтары тіркелуге жатады.</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Бұл мәмілелер тіркелген сәттен бастап жасалған болып саналады;</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мәмілелерді тіркеуден бас тарту заңнамада көзделген негіздер бойынша ғана мүмкін болады. Тіркеуден бас тартқан Орган сот бойынша мәмілені жарамсыз деп тануды талап етуге тиіс. Егер мұндай талап тіркеу үшін құжаттар алынғаннан кейін бір ай ішінде мәлімделмесе, мәміле тіркелген болып танылады;</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тіркелетін мәмілелер осы түрдегі мәмілелер үшін заңнамада белгіленген талаптарға сәйкес келуге, оның қатысушыларының қолдары мен сәйкестендіру сипаттамаларын (жеке тұлғаның Т. А. Ә., заңды тұлғаның атауы), жылжымайтын мүлік объектісінің қысқаша сипаттамасын, оның орналасқан жерін, сондай-ақ тіркелетін құқық санатын (ауыртпалықтар) қамтуға тиіс);</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егер мәміле нотариалды куәландырылмаса, тіркеуші орган қолдардың түпнұсқалығын, олардың ерік-жігерінің ерік білдіруіне сәйкестігін тексеруге міндетті;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егер мемлекеттік тіркеуді талап ететін мәміле тиісті түрде жасалса, бірақ Тараптардың бірі оны тіркеуден жалтарса, сот екінші Тараптың талабы бойынша мәмілені тіркеу туралы шешім шығаруға құқылы. Бұл жағдайда мәміле сот шешіміне сәйкес тіркеледі.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Тіркеуге басқа адам өтініш жасаған құқықты дауласушы тұлғаның өтініші бойынша бұл құқықты тіркеу он күннен аспайтын мерзімге берілуі мүмкін. Егер осы мерзім ішінде құқықты даулаушы адам оның талап қоюына дәлелдемелер бермесе, құқықтарды тіркеу жүзеге асырылуға тиіс, ал талап қою туралы дәлелдемелер ұсынылған кезде дау айтылып отырған құқықты тіркеу сот істі шешкенге дейін тоқтатыла тұрады.</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 xml:space="preserve">   Тіркеуден бас тартылуы мүмкін.:</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1) ұсынылған құжаттар қойылатын талаптарға жауап бермейді;</w:t>
      </w:r>
    </w:p>
    <w:p w:rsidR="00CF097B" w:rsidRP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t>2) әрекетке қабілетсіз азамат құқықты тіркеу туралы өтінішпен жүгінді.</w:t>
      </w:r>
    </w:p>
    <w:p w:rsidR="00CF097B" w:rsidRDefault="00CF097B" w:rsidP="00CF097B">
      <w:pPr>
        <w:spacing w:after="0" w:line="240" w:lineRule="auto"/>
        <w:ind w:firstLine="851"/>
        <w:jc w:val="both"/>
        <w:rPr>
          <w:rFonts w:ascii="Times New Roman" w:hAnsi="Times New Roman" w:cs="Times New Roman"/>
          <w:sz w:val="28"/>
          <w:szCs w:val="28"/>
        </w:rPr>
      </w:pPr>
      <w:r w:rsidRPr="00CF097B">
        <w:rPr>
          <w:rFonts w:ascii="Times New Roman" w:hAnsi="Times New Roman" w:cs="Times New Roman"/>
          <w:sz w:val="28"/>
          <w:szCs w:val="28"/>
        </w:rPr>
        <w:lastRenderedPageBreak/>
        <w:t xml:space="preserve">   Құқықтық кадастрда тіркеу тоқтатыла тұрған немесе бас тартылған жағдайда тиісті жазба жасалады. Бас тартылған жағдайда өтініш берушіге бас тарту себебі туралы жазбаша нысанда хабарлама жіберіледі. Хаттың көшірмесі бұрын осы жылжымайтын мүлікке жүргізілген іске орналастырылады.Тіркеуден бас тарту үшін негіз болып табылатын мән-жайлар жойылған кезде тұлға тіркеуші органға жаңа өтінім бере алады.</w:t>
      </w:r>
    </w:p>
    <w:p w:rsidR="00E1461D" w:rsidRDefault="00E1461D" w:rsidP="00CF097B">
      <w:pPr>
        <w:spacing w:after="0" w:line="240" w:lineRule="auto"/>
        <w:ind w:firstLine="851"/>
        <w:jc w:val="both"/>
        <w:rPr>
          <w:rFonts w:ascii="Times New Roman" w:hAnsi="Times New Roman" w:cs="Times New Roman"/>
          <w:sz w:val="28"/>
          <w:szCs w:val="28"/>
        </w:rPr>
      </w:pPr>
    </w:p>
    <w:p w:rsidR="00E1461D" w:rsidRPr="00E1461D" w:rsidRDefault="00E1461D" w:rsidP="00E1461D">
      <w:pPr>
        <w:spacing w:after="0" w:line="240" w:lineRule="auto"/>
        <w:ind w:firstLine="851"/>
        <w:jc w:val="center"/>
        <w:rPr>
          <w:rFonts w:ascii="Times New Roman" w:hAnsi="Times New Roman" w:cs="Times New Roman"/>
          <w:b/>
          <w:sz w:val="28"/>
          <w:szCs w:val="28"/>
        </w:rPr>
      </w:pPr>
      <w:r w:rsidRPr="00E1461D">
        <w:rPr>
          <w:rFonts w:ascii="Times New Roman" w:hAnsi="Times New Roman" w:cs="Times New Roman"/>
          <w:b/>
          <w:sz w:val="28"/>
          <w:szCs w:val="28"/>
        </w:rPr>
        <w:t>Жерге құқықтарды мемлекеттік тіркеу принциптері</w:t>
      </w:r>
    </w:p>
    <w:p w:rsidR="00E1461D" w:rsidRPr="00E1461D" w:rsidRDefault="00E1461D" w:rsidP="00E1461D">
      <w:pPr>
        <w:spacing w:after="0" w:line="240" w:lineRule="auto"/>
        <w:ind w:firstLine="851"/>
        <w:jc w:val="both"/>
        <w:rPr>
          <w:rFonts w:ascii="Times New Roman" w:hAnsi="Times New Roman" w:cs="Times New Roman"/>
          <w:sz w:val="28"/>
          <w:szCs w:val="28"/>
        </w:rPr>
      </w:pPr>
      <w:r w:rsidRPr="00E1461D">
        <w:rPr>
          <w:rFonts w:ascii="Times New Roman" w:hAnsi="Times New Roman" w:cs="Times New Roman"/>
          <w:sz w:val="28"/>
          <w:szCs w:val="28"/>
        </w:rPr>
        <w:t>Нормативтік актілер мен теориялық зерттеулерді талдау негізінде жылжымайтын мүлікке, оның ішінде Жерге құқықтарды мемлекеттік тіркеудің негізгі принциптері тұжырымдалды:</w:t>
      </w:r>
    </w:p>
    <w:p w:rsidR="00E1461D" w:rsidRPr="00E1461D" w:rsidRDefault="00E1461D" w:rsidP="00E1461D">
      <w:pPr>
        <w:spacing w:after="0" w:line="240" w:lineRule="auto"/>
        <w:ind w:firstLine="851"/>
        <w:jc w:val="both"/>
        <w:rPr>
          <w:rFonts w:ascii="Times New Roman" w:hAnsi="Times New Roman" w:cs="Times New Roman"/>
          <w:sz w:val="28"/>
          <w:szCs w:val="28"/>
        </w:rPr>
      </w:pPr>
      <w:r w:rsidRPr="00C32AAA">
        <w:rPr>
          <w:rFonts w:ascii="Times New Roman" w:hAnsi="Times New Roman" w:cs="Times New Roman"/>
          <w:i/>
          <w:sz w:val="28"/>
          <w:szCs w:val="28"/>
        </w:rPr>
        <w:t>1. Жариялылық.</w:t>
      </w:r>
      <w:r w:rsidRPr="00E1461D">
        <w:rPr>
          <w:rFonts w:ascii="Times New Roman" w:hAnsi="Times New Roman" w:cs="Times New Roman"/>
          <w:sz w:val="28"/>
          <w:szCs w:val="28"/>
        </w:rPr>
        <w:t xml:space="preserve"> Біздің ойымызша, бұл қағида жылжымайтын мүлікке құқықтарды және онымен жасалатын мәмілелерді мемлекеттік тіркеу тәртібі туралы 20 жылғы 1997 ақпандағы уақытша Ережеде дұрыс түсіндірілмейді.Ереженің 8-тармағына сәйкес жылжымайтын мүлікке құқықтарды және онымен жасалатын мәмілелерді мемлекеттік тіркеу қоғамдық акт болып табылады. Тіркеуші орган жүргізілген тіркеу және тіркелген құқықтар туралы ақпаратты арнайы нормативтік актілерде айқындалған тәртіппен кез келген адамға беруге міндетті. Соңғысы деп мемлекеттік тіркеушінің оған жүгінетін кез келген мүдделі тұлғаның жерге құқығын тіркеу міндетін түсіну керек.</w:t>
      </w:r>
    </w:p>
    <w:p w:rsidR="00E1461D" w:rsidRPr="00E1461D" w:rsidRDefault="00E1461D" w:rsidP="00E1461D">
      <w:pPr>
        <w:spacing w:after="0" w:line="240" w:lineRule="auto"/>
        <w:ind w:firstLine="851"/>
        <w:jc w:val="both"/>
        <w:rPr>
          <w:rFonts w:ascii="Times New Roman" w:hAnsi="Times New Roman" w:cs="Times New Roman"/>
          <w:sz w:val="28"/>
          <w:szCs w:val="28"/>
        </w:rPr>
      </w:pPr>
      <w:r w:rsidRPr="00C32AAA">
        <w:rPr>
          <w:rFonts w:ascii="Times New Roman" w:hAnsi="Times New Roman" w:cs="Times New Roman"/>
          <w:i/>
          <w:sz w:val="28"/>
          <w:szCs w:val="28"/>
        </w:rPr>
        <w:t>2. Жалпыға бірдей қолжетімділік.</w:t>
      </w:r>
      <w:r w:rsidRPr="00E1461D">
        <w:rPr>
          <w:rFonts w:ascii="Times New Roman" w:hAnsi="Times New Roman" w:cs="Times New Roman"/>
          <w:sz w:val="28"/>
          <w:szCs w:val="28"/>
        </w:rPr>
        <w:t xml:space="preserve"> Оған жер құқығы туралы барлық қажетті ақпаратты барлығына және әрқайсысына алу мүмкіндігі түсініледі. Қазақстан Республикасы Президентінің 1995 жылғы 25 желтоқсандағы "Жылжымайтын мүлікке құқықтарды және онымен жасалатын мәмілелерді мемлекеттік тіркеу туралы" Заң күші бар Жарлығының "құқықтық кадастрдағы деректерге қол жеткізу" 21-бабына сәйкес Қазақстан Республикасының заңдарында және өзге де нормативтік құқықтық актілерінде көзделген жағдайларды қоспағанда, құқықтық кадастрдың мәліметтері жалпыға бірдей қолжетімді болып табылады және мүдделі тұлғаларға осы Жарлықта және арнайы нормативтік құқықтық актіде белгіленген тәртіппен беріледі.</w:t>
      </w:r>
    </w:p>
    <w:p w:rsidR="00E1461D" w:rsidRPr="00E1461D" w:rsidRDefault="00C32AAA" w:rsidP="00E1461D">
      <w:pPr>
        <w:spacing w:after="0" w:line="240" w:lineRule="auto"/>
        <w:ind w:firstLine="851"/>
        <w:jc w:val="both"/>
        <w:rPr>
          <w:rFonts w:ascii="Times New Roman" w:hAnsi="Times New Roman" w:cs="Times New Roman"/>
          <w:sz w:val="28"/>
          <w:szCs w:val="28"/>
        </w:rPr>
      </w:pPr>
      <w:r>
        <w:rPr>
          <w:rFonts w:ascii="Times New Roman" w:hAnsi="Times New Roman" w:cs="Times New Roman"/>
          <w:i/>
          <w:sz w:val="28"/>
          <w:szCs w:val="28"/>
        </w:rPr>
        <w:t>3. Ерікті тү</w:t>
      </w:r>
      <w:r>
        <w:rPr>
          <w:rFonts w:ascii="Times New Roman" w:hAnsi="Times New Roman" w:cs="Times New Roman"/>
          <w:i/>
          <w:sz w:val="28"/>
          <w:szCs w:val="28"/>
          <w:lang w:val="kk-KZ"/>
        </w:rPr>
        <w:t>рде</w:t>
      </w:r>
      <w:r w:rsidR="00E1461D" w:rsidRPr="00C32AAA">
        <w:rPr>
          <w:rFonts w:ascii="Times New Roman" w:hAnsi="Times New Roman" w:cs="Times New Roman"/>
          <w:i/>
          <w:sz w:val="28"/>
          <w:szCs w:val="28"/>
        </w:rPr>
        <w:t>.</w:t>
      </w:r>
      <w:r w:rsidR="00E1461D" w:rsidRPr="00E1461D">
        <w:rPr>
          <w:rFonts w:ascii="Times New Roman" w:hAnsi="Times New Roman" w:cs="Times New Roman"/>
          <w:sz w:val="28"/>
          <w:szCs w:val="28"/>
        </w:rPr>
        <w:t xml:space="preserve"> Қазақстан Республикасында кейбір елдерден айырмашылығы тіркеу міндетті емес, ерікті болып табылады және мүдделі тұлғаның өтініші бойынша ғана жүзеге асырылады. "Кейбір тіркеу жүйелерінде Тараптар алдын ала орнатылған құжат шыққаннан кейін белгіленген мерзім ішінде өз құқықтарын тіркеуге міндетті. Мерзім бұзылған кезде теріс әсер ету шаралары қолданылады, мысалы, мерзімі өткен әрбір күн үшін өсімпұл есептеуге байланысты тіркеу үшін төлемнің ұлғаюында.».</w:t>
      </w:r>
    </w:p>
    <w:p w:rsidR="00E1461D" w:rsidRPr="00E1461D" w:rsidRDefault="00E1461D" w:rsidP="00E1461D">
      <w:pPr>
        <w:spacing w:after="0" w:line="240" w:lineRule="auto"/>
        <w:ind w:firstLine="851"/>
        <w:jc w:val="both"/>
        <w:rPr>
          <w:rFonts w:ascii="Times New Roman" w:hAnsi="Times New Roman" w:cs="Times New Roman"/>
          <w:sz w:val="28"/>
          <w:szCs w:val="28"/>
        </w:rPr>
      </w:pPr>
      <w:r w:rsidRPr="00C32AAA">
        <w:rPr>
          <w:rFonts w:ascii="Times New Roman" w:hAnsi="Times New Roman" w:cs="Times New Roman"/>
          <w:i/>
          <w:sz w:val="28"/>
          <w:szCs w:val="28"/>
        </w:rPr>
        <w:t>4. Жерге тіркелген құқықтың даусыздығы.</w:t>
      </w:r>
      <w:r w:rsidRPr="00E1461D">
        <w:rPr>
          <w:rFonts w:ascii="Times New Roman" w:hAnsi="Times New Roman" w:cs="Times New Roman"/>
          <w:sz w:val="28"/>
          <w:szCs w:val="28"/>
        </w:rPr>
        <w:t xml:space="preserve"> Көзделіп отыр, бұл барлық туралы деректер тіркелген құқығындағы тексеріледі жүзеге асырылады тіркеу, заңды негізде, сондықтан қарастырылатын құқығы болуы мүмкін емес, жойылған, күші жойылған, орындалмаған заңдық күші. Бұл оның иесінің жер учаскесіне құқығы бар екендігінің дәлелі.</w:t>
      </w:r>
    </w:p>
    <w:p w:rsidR="00E1461D" w:rsidRPr="00E1461D" w:rsidRDefault="00E1461D" w:rsidP="00E1461D">
      <w:pPr>
        <w:spacing w:after="0" w:line="240" w:lineRule="auto"/>
        <w:ind w:firstLine="851"/>
        <w:jc w:val="both"/>
        <w:rPr>
          <w:rFonts w:ascii="Times New Roman" w:hAnsi="Times New Roman" w:cs="Times New Roman"/>
          <w:sz w:val="28"/>
          <w:szCs w:val="28"/>
        </w:rPr>
      </w:pPr>
      <w:r w:rsidRPr="00E1461D">
        <w:rPr>
          <w:rFonts w:ascii="Times New Roman" w:hAnsi="Times New Roman" w:cs="Times New Roman"/>
          <w:sz w:val="28"/>
          <w:szCs w:val="28"/>
        </w:rPr>
        <w:lastRenderedPageBreak/>
        <w:t xml:space="preserve">5.  </w:t>
      </w:r>
      <w:r w:rsidRPr="00C32AAA">
        <w:rPr>
          <w:rFonts w:ascii="Times New Roman" w:hAnsi="Times New Roman" w:cs="Times New Roman"/>
          <w:i/>
          <w:sz w:val="28"/>
          <w:szCs w:val="28"/>
        </w:rPr>
        <w:t>Жер құқығын даралау және нақтылау принципі</w:t>
      </w:r>
      <w:r w:rsidRPr="00E1461D">
        <w:rPr>
          <w:rFonts w:ascii="Times New Roman" w:hAnsi="Times New Roman" w:cs="Times New Roman"/>
          <w:sz w:val="28"/>
          <w:szCs w:val="28"/>
        </w:rPr>
        <w:t>. Жерге моральды тіркеу кезінде белгілі бір субъектіге жерге белгілі бір құқық белгіленеді және ресми түрде беріледі. Сонымен қатар, меншік құқығы немесе жер пайдалану құқығы және авторлық құқық иесі болсын, жерді иеленудің заңды атауы нақтыланады.</w:t>
      </w:r>
    </w:p>
    <w:p w:rsidR="00E1461D" w:rsidRPr="00E1461D" w:rsidRDefault="00E1461D" w:rsidP="00E1461D">
      <w:pPr>
        <w:spacing w:after="0" w:line="240" w:lineRule="auto"/>
        <w:ind w:firstLine="851"/>
        <w:jc w:val="both"/>
        <w:rPr>
          <w:rFonts w:ascii="Times New Roman" w:hAnsi="Times New Roman" w:cs="Times New Roman"/>
          <w:sz w:val="28"/>
          <w:szCs w:val="28"/>
        </w:rPr>
      </w:pPr>
      <w:r w:rsidRPr="00E1461D">
        <w:rPr>
          <w:rFonts w:ascii="Times New Roman" w:hAnsi="Times New Roman" w:cs="Times New Roman"/>
          <w:sz w:val="28"/>
          <w:szCs w:val="28"/>
        </w:rPr>
        <w:t xml:space="preserve">6.  </w:t>
      </w:r>
      <w:r w:rsidRPr="00C32AAA">
        <w:rPr>
          <w:rFonts w:ascii="Times New Roman" w:hAnsi="Times New Roman" w:cs="Times New Roman"/>
          <w:i/>
          <w:sz w:val="28"/>
          <w:szCs w:val="28"/>
        </w:rPr>
        <w:t>Объект принципі</w:t>
      </w:r>
      <w:r w:rsidRPr="00E1461D">
        <w:rPr>
          <w:rFonts w:ascii="Times New Roman" w:hAnsi="Times New Roman" w:cs="Times New Roman"/>
          <w:sz w:val="28"/>
          <w:szCs w:val="28"/>
        </w:rPr>
        <w:t>. Осы Қағидаға сәйкес, мемлекеттік тізілімде жерге құқық иелері емес, жер учаскесіне құқық иелері тіркеледі. Қазақстан Республикасы Президентінің 1995 жылғы 25 желтоқсандағы "Жылжымайтын мүлікке құқықтарды және онымен жасалатын мәмілелерді мемлекеттік тіркеу туралы" заң күші бар Жарлығының 7-бабының 3-тармағында жылжымайтын мүлікке құқықтарды және онымен жасалатын мәмілелерді құқықтық кадастрда тіркеу жүйесі Объектілік қағидат бойынша жүзеге асырылады, жер учаскелеріне байланады және барлық санаттағы жерлер мен оларда орналасқан басқа да қозғалмайтын объектілер үшін бірыңғай болып табылады делінген.</w:t>
      </w:r>
    </w:p>
    <w:p w:rsidR="00E1461D" w:rsidRPr="00E1461D" w:rsidRDefault="00E1461D" w:rsidP="00E1461D">
      <w:pPr>
        <w:spacing w:after="0" w:line="240" w:lineRule="auto"/>
        <w:ind w:firstLine="851"/>
        <w:jc w:val="both"/>
        <w:rPr>
          <w:rFonts w:ascii="Times New Roman" w:hAnsi="Times New Roman" w:cs="Times New Roman"/>
          <w:sz w:val="28"/>
          <w:szCs w:val="28"/>
        </w:rPr>
      </w:pPr>
      <w:r w:rsidRPr="00E1461D">
        <w:rPr>
          <w:rFonts w:ascii="Times New Roman" w:hAnsi="Times New Roman" w:cs="Times New Roman"/>
          <w:sz w:val="28"/>
          <w:szCs w:val="28"/>
        </w:rPr>
        <w:t xml:space="preserve">7.  </w:t>
      </w:r>
      <w:r w:rsidRPr="00C32AAA">
        <w:rPr>
          <w:rFonts w:ascii="Times New Roman" w:hAnsi="Times New Roman" w:cs="Times New Roman"/>
          <w:i/>
          <w:sz w:val="28"/>
          <w:szCs w:val="28"/>
        </w:rPr>
        <w:t>Аумақтық принци</w:t>
      </w:r>
      <w:r w:rsidRPr="00E1461D">
        <w:rPr>
          <w:rFonts w:ascii="Times New Roman" w:hAnsi="Times New Roman" w:cs="Times New Roman"/>
          <w:sz w:val="28"/>
          <w:szCs w:val="28"/>
        </w:rPr>
        <w:t>п. Бұл принцип жер учаскесі орналасқан жерде жер құқығы тіркелгенін білдіреді. Қазақстан Республикасы Президентінің 1995 жылғы 25 желтоқсандағы "Жылжымайтын мүлікке құқықтарды және онымен жасалатын мәмілелерді мемлекеттік тіркеу туралы" заң күші бар Жарлығының 7-бабының 2-тармағында: жылжымайтын мүлікке құқықтарды және онымен жасалатын мәмілелерді мемлекеттік тіркеу тіркеуші органдардың тиісті әкімшілік-аумақтық бірліктерде жылжымайтын мүлік объектісінің орналасқан жері бойынша Құқықтық кадастрды жүргізу үшін қажетті жылжымайтын мүлік объектілерінің сәйкестендіру, техникалық, құндық, құқықтық, сондай-ақ басқа да сипаттамаларын ескере отырып жүзеге асырылатыны атап өтілді.</w:t>
      </w:r>
    </w:p>
    <w:p w:rsidR="00E1461D" w:rsidRPr="00E1461D" w:rsidRDefault="00E1461D" w:rsidP="00E1461D">
      <w:pPr>
        <w:spacing w:after="0" w:line="240" w:lineRule="auto"/>
        <w:ind w:firstLine="851"/>
        <w:jc w:val="both"/>
        <w:rPr>
          <w:rFonts w:ascii="Times New Roman" w:hAnsi="Times New Roman" w:cs="Times New Roman"/>
          <w:sz w:val="28"/>
          <w:szCs w:val="28"/>
        </w:rPr>
      </w:pPr>
      <w:r w:rsidRPr="00E1461D">
        <w:rPr>
          <w:rFonts w:ascii="Times New Roman" w:hAnsi="Times New Roman" w:cs="Times New Roman"/>
          <w:sz w:val="28"/>
          <w:szCs w:val="28"/>
        </w:rPr>
        <w:t xml:space="preserve">8.  </w:t>
      </w:r>
      <w:r w:rsidRPr="00C32AAA">
        <w:rPr>
          <w:rFonts w:ascii="Times New Roman" w:hAnsi="Times New Roman" w:cs="Times New Roman"/>
          <w:i/>
          <w:sz w:val="28"/>
          <w:szCs w:val="28"/>
        </w:rPr>
        <w:t>Ақылы</w:t>
      </w:r>
      <w:r w:rsidRPr="00E1461D">
        <w:rPr>
          <w:rFonts w:ascii="Times New Roman" w:hAnsi="Times New Roman" w:cs="Times New Roman"/>
          <w:sz w:val="28"/>
          <w:szCs w:val="28"/>
        </w:rPr>
        <w:t>. Қазақстан Республикасы Президентінің "Жылжымайтын мүлікке құқықтарды және онымен жасалатын мәмілелерді мемлекеттік тіркеу туралы" 1995 жылғы 25 желтоқсандағы Заң күші бар Жарлығының 21-бабына сәйкес жылжымайтын мүлікке жүргізілген тіркеу және тіркелген құқықтар туралы деректерді тіркеуші орган ақылы негізде кез келген адамға, ал заңнамада көзделген жағдайларда, жазбаша өтініш берген сәттен бастап 5 жұмыс күнінен аспайтын мерзімде тегін ұсынуы тиіс.</w:t>
      </w:r>
    </w:p>
    <w:p w:rsidR="00E1461D" w:rsidRPr="00E1461D" w:rsidRDefault="00E1461D" w:rsidP="00E1461D">
      <w:pPr>
        <w:spacing w:after="0" w:line="240" w:lineRule="auto"/>
        <w:ind w:firstLine="851"/>
        <w:jc w:val="both"/>
        <w:rPr>
          <w:rFonts w:ascii="Times New Roman" w:hAnsi="Times New Roman" w:cs="Times New Roman"/>
          <w:sz w:val="28"/>
          <w:szCs w:val="28"/>
        </w:rPr>
      </w:pPr>
      <w:r w:rsidRPr="00E1461D">
        <w:rPr>
          <w:rFonts w:ascii="Times New Roman" w:hAnsi="Times New Roman" w:cs="Times New Roman"/>
          <w:sz w:val="28"/>
          <w:szCs w:val="28"/>
        </w:rPr>
        <w:t xml:space="preserve">9. </w:t>
      </w:r>
      <w:r w:rsidRPr="00C32AAA">
        <w:rPr>
          <w:rFonts w:ascii="Times New Roman" w:hAnsi="Times New Roman" w:cs="Times New Roman"/>
          <w:i/>
          <w:sz w:val="28"/>
          <w:szCs w:val="28"/>
        </w:rPr>
        <w:t>Жерге құқықтар туралы ақпаратты сақтаудың мерзімсіздігі.</w:t>
      </w:r>
      <w:r w:rsidRPr="00E1461D">
        <w:rPr>
          <w:rFonts w:ascii="Times New Roman" w:hAnsi="Times New Roman" w:cs="Times New Roman"/>
          <w:sz w:val="28"/>
          <w:szCs w:val="28"/>
        </w:rPr>
        <w:t xml:space="preserve"> Қазақстан Республикасы Президентінің "Жылжымайтын мүлікке құқықтарды және онымен жасалатын мәмілелерді мемлекеттік тіркеу туралы" 1995 жылғы 25 желтоқсандағы Заң күші бар Жарлығының 21-бабына сәйкес өндірістік тіркеу және тіркелген құқықтар туралы деректер құқықтық кадастрда мерзімсіз сақталады.</w:t>
      </w:r>
    </w:p>
    <w:p w:rsidR="00E1461D" w:rsidRPr="00E1461D" w:rsidRDefault="00E1461D" w:rsidP="00E1461D">
      <w:pPr>
        <w:spacing w:after="0" w:line="240" w:lineRule="auto"/>
        <w:ind w:firstLine="851"/>
        <w:jc w:val="both"/>
        <w:rPr>
          <w:rFonts w:ascii="Times New Roman" w:hAnsi="Times New Roman" w:cs="Times New Roman"/>
          <w:sz w:val="28"/>
          <w:szCs w:val="28"/>
        </w:rPr>
      </w:pPr>
      <w:r w:rsidRPr="00E1461D">
        <w:rPr>
          <w:rFonts w:ascii="Times New Roman" w:hAnsi="Times New Roman" w:cs="Times New Roman"/>
          <w:sz w:val="28"/>
          <w:szCs w:val="28"/>
        </w:rPr>
        <w:t xml:space="preserve">10. </w:t>
      </w:r>
      <w:r w:rsidRPr="00C32AAA">
        <w:rPr>
          <w:rFonts w:ascii="Times New Roman" w:hAnsi="Times New Roman" w:cs="Times New Roman"/>
          <w:i/>
          <w:sz w:val="28"/>
          <w:szCs w:val="28"/>
        </w:rPr>
        <w:t>Келу сипаты</w:t>
      </w:r>
      <w:r w:rsidRPr="00E1461D">
        <w:rPr>
          <w:rFonts w:ascii="Times New Roman" w:hAnsi="Times New Roman" w:cs="Times New Roman"/>
          <w:sz w:val="28"/>
          <w:szCs w:val="28"/>
        </w:rPr>
        <w:t>. Бұл қағидат жер құқығын мемлекеттік тіркеу процесінің қозғаушы бастауы ретінде мүдделі тұлғалардың — жер учаскелерінің меншік иелерінің, жер пайдаланушылардың, сервитуттардың құқық иеленушілерінің бастамаларының болуын болжайды, Олар өз қалауы бойынша және өз мүдделеріне сәйкес тиісті тіркеу органдарына жүгінеді.</w:t>
      </w:r>
    </w:p>
    <w:p w:rsidR="00E1461D" w:rsidRPr="00E1461D" w:rsidRDefault="00E1461D" w:rsidP="00E1461D">
      <w:pPr>
        <w:spacing w:after="0" w:line="240" w:lineRule="auto"/>
        <w:ind w:firstLine="851"/>
        <w:jc w:val="both"/>
        <w:rPr>
          <w:rFonts w:ascii="Times New Roman" w:hAnsi="Times New Roman" w:cs="Times New Roman"/>
          <w:sz w:val="28"/>
          <w:szCs w:val="28"/>
        </w:rPr>
      </w:pPr>
      <w:r w:rsidRPr="00E1461D">
        <w:rPr>
          <w:rFonts w:ascii="Times New Roman" w:hAnsi="Times New Roman" w:cs="Times New Roman"/>
          <w:sz w:val="28"/>
          <w:szCs w:val="28"/>
        </w:rPr>
        <w:lastRenderedPageBreak/>
        <w:t xml:space="preserve">11.  </w:t>
      </w:r>
      <w:r w:rsidRPr="00C32AAA">
        <w:rPr>
          <w:rFonts w:ascii="Times New Roman" w:hAnsi="Times New Roman" w:cs="Times New Roman"/>
          <w:i/>
          <w:sz w:val="28"/>
          <w:szCs w:val="28"/>
        </w:rPr>
        <w:t>Мемлекеттік тіркеуді тек арнайы органдар жүзеге асырады</w:t>
      </w:r>
      <w:r w:rsidRPr="00E1461D">
        <w:rPr>
          <w:rFonts w:ascii="Times New Roman" w:hAnsi="Times New Roman" w:cs="Times New Roman"/>
          <w:sz w:val="28"/>
          <w:szCs w:val="28"/>
        </w:rPr>
        <w:t>. Жерге құқықтарды есепке алуды кез келген субъектілер емес, оның ішінде жер иеленушілер мен жер пайдаланушылар, ал қатаң белгіленген мемлекеттік органдар — ҚР Әділет министрлігінің бөлімшелері жүргізеді.</w:t>
      </w:r>
    </w:p>
    <w:p w:rsidR="00E1461D" w:rsidRPr="00CF097B" w:rsidRDefault="00E1461D" w:rsidP="00E1461D">
      <w:pPr>
        <w:spacing w:after="0" w:line="240" w:lineRule="auto"/>
        <w:ind w:firstLine="851"/>
        <w:jc w:val="both"/>
        <w:rPr>
          <w:rFonts w:ascii="Times New Roman" w:hAnsi="Times New Roman" w:cs="Times New Roman"/>
          <w:sz w:val="28"/>
          <w:szCs w:val="28"/>
        </w:rPr>
      </w:pPr>
      <w:r w:rsidRPr="00E1461D">
        <w:rPr>
          <w:rFonts w:ascii="Times New Roman" w:hAnsi="Times New Roman" w:cs="Times New Roman"/>
          <w:sz w:val="28"/>
          <w:szCs w:val="28"/>
        </w:rPr>
        <w:t xml:space="preserve">12.  </w:t>
      </w:r>
      <w:bookmarkStart w:id="0" w:name="_GoBack"/>
      <w:r w:rsidRPr="00C32AAA">
        <w:rPr>
          <w:rFonts w:ascii="Times New Roman" w:hAnsi="Times New Roman" w:cs="Times New Roman"/>
          <w:i/>
          <w:sz w:val="28"/>
          <w:szCs w:val="28"/>
        </w:rPr>
        <w:t>Тіркеудің жазбаша формасының міндеттілігі</w:t>
      </w:r>
      <w:bookmarkEnd w:id="0"/>
      <w:r w:rsidRPr="00E1461D">
        <w:rPr>
          <w:rFonts w:ascii="Times New Roman" w:hAnsi="Times New Roman" w:cs="Times New Roman"/>
          <w:sz w:val="28"/>
          <w:szCs w:val="28"/>
        </w:rPr>
        <w:t>. 20 жылғы 1997 ақпандағы жылжымайтын мүлікке құқықтарды және онымен жасалатын мәмілелерді мемлекеттік тіркеу тәртібі туралы Уақытша ереженің 11-13-тармағына сәйкес жылжымайтын мүлікке құқықтарды және онымен жасалатын мәмілелерді мемлекеттік тіркеу әрбір жылжымайтын мүлік объектісі бойынша заңнамада белгіленген жазбалар жүйесін құқықтық кадастрдың тіркеу парағына енгізу арқылы жүзеге асырылады. Тіркеу қағаз жүзінде жүзеге асырылады және электрондық тасығыштарда жүзеге асырылуы мүмкін. Тіркеудің автоматтандырылған жүйесіне толық көшкенге дейін қарама-қайшы мәліметтер болған жағдайда қағаз тасығыштарда тіркеу басымдыққа ие болады.</w:t>
      </w:r>
    </w:p>
    <w:sectPr w:rsidR="00E1461D" w:rsidRPr="00CF097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5F0"/>
    <w:rsid w:val="00003C88"/>
    <w:rsid w:val="003405F0"/>
    <w:rsid w:val="00C32AAA"/>
    <w:rsid w:val="00CF097B"/>
    <w:rsid w:val="00E146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4F8F6"/>
  <w15:chartTrackingRefBased/>
  <w15:docId w15:val="{28D4D1F4-30B9-4511-8BA9-8156619D1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11</Pages>
  <Words>4203</Words>
  <Characters>23963</Characters>
  <Application>Microsoft Office Word</Application>
  <DocSecurity>0</DocSecurity>
  <Lines>199</Lines>
  <Paragraphs>56</Paragraphs>
  <ScaleCrop>false</ScaleCrop>
  <Company>diakov.net</Company>
  <LinksUpToDate>false</LinksUpToDate>
  <CharactersWithSpaces>28110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4</cp:revision>
  <dcterms:created xsi:type="dcterms:W3CDTF">2020-09-06T16:34:00Z</dcterms:created>
  <dcterms:modified xsi:type="dcterms:W3CDTF">2020-09-06T16:42:00Z</dcterms:modified>
</cp:coreProperties>
</file>